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A50F8D"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07EB0">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E7788" w:rsidRPr="00CE7788">
        <w:t>Adult Nursing III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E7788" w:rsidRPr="00CE7788">
        <w:t>NURS 2307</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E7788" w:rsidRPr="00CE7788">
        <w:t>NURS 230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CE7788">
        <w:t>4</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CE7788">
        <w:t>9</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CE7788">
        <w:t>7</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A50F8D">
        <w:t>60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A50F8D">
        <w:t>135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A50F8D">
        <w:t>195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E7788" w:rsidRPr="00CE7788">
        <w:t>51.3801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E7788" w:rsidRPr="00CE7788">
        <w:t>Focuses on nursing care of adult clients experiencing life threatening or complex health problems. Management of the health care environment and the role of the professional nurse is emphasized.  Lab fee required.</w:t>
      </w:r>
      <w:r>
        <w:fldChar w:fldCharType="end"/>
      </w:r>
      <w:bookmarkEnd w:id="12"/>
    </w:p>
    <w:p w:rsidR="00860938" w:rsidRDefault="00860938" w:rsidP="007E4F12"/>
    <w:p w:rsidR="00860938" w:rsidRPr="000E047A" w:rsidRDefault="00860938" w:rsidP="00A50F8D">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E7788" w:rsidRPr="00CE7788">
        <w:t>NURS 2206 (or NURS 220) and NURS 2226 (or NURS 222)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E7788" w:rsidRPr="00CE778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E7788" w:rsidRPr="00CE7788">
        <w:t>60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02E5B" w:rsidRPr="00E02E5B">
        <w:t>Apply the nursing process in meeting the holistic needs of the adult client.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02E5B" w:rsidRPr="00E02E5B">
        <w:t>Use critical thinking as the foundation for clinical decision making.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02E5B" w:rsidRPr="00E02E5B">
        <w:t>Communicate effectively with individuals, families, and the health care team through interactive verbal and non-verbal processes.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02E5B" w:rsidRPr="00E02E5B">
        <w:t>Develop caring nursing interventions with respect to the adult client’s cultural values, beliefs, and lifestyles.</w:t>
      </w:r>
      <w:r>
        <w:fldChar w:fldCharType="end"/>
      </w:r>
      <w:bookmarkEnd w:id="19"/>
    </w:p>
    <w:p w:rsidR="004E780E" w:rsidRDefault="004E780E" w:rsidP="00E02E5B">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02E5B" w:rsidRPr="00E02E5B">
        <w:t>Integrate teaching and learning processes to promote and maintain health, reduce risk, and facilitate informed decision making.</w:t>
      </w:r>
      <w:r>
        <w:fldChar w:fldCharType="end"/>
      </w:r>
      <w:bookmarkEnd w:id="20"/>
    </w:p>
    <w:p w:rsidR="00C40487" w:rsidRDefault="00A50F8D" w:rsidP="00A50F8D">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A50F8D">
        <w:t>Collaborate with the adult client, family, community, and health care team to promote client goals and outcomes.</w:t>
      </w:r>
      <w:r>
        <w:fldChar w:fldCharType="end"/>
      </w:r>
      <w:bookmarkEnd w:id="21"/>
    </w:p>
    <w:p w:rsidR="00A50F8D" w:rsidRDefault="00A50F8D" w:rsidP="00A50F8D">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A50F8D">
        <w:t>Manage resources in an effective and efficient manner to provide safe quality care.</w:t>
      </w:r>
      <w:r>
        <w:fldChar w:fldCharType="end"/>
      </w:r>
      <w:bookmarkEnd w:id="22"/>
    </w:p>
    <w:p w:rsidR="00A50F8D" w:rsidRDefault="00A50F8D" w:rsidP="00A50F8D">
      <w:pPr>
        <w:ind w:left="360" w:hanging="360"/>
      </w:pPr>
      <w:r>
        <w:lastRenderedPageBreak/>
        <w:t>8.</w:t>
      </w:r>
      <w:r>
        <w:tab/>
      </w:r>
      <w:r>
        <w:fldChar w:fldCharType="begin">
          <w:ffData>
            <w:name w:val="Text39"/>
            <w:enabled/>
            <w:calcOnExit w:val="0"/>
            <w:textInput/>
          </w:ffData>
        </w:fldChar>
      </w:r>
      <w:bookmarkStart w:id="23" w:name="Text39"/>
      <w:r>
        <w:instrText xml:space="preserve"> FORMTEXT </w:instrText>
      </w:r>
      <w:r>
        <w:fldChar w:fldCharType="separate"/>
      </w:r>
      <w:r w:rsidRPr="00A50F8D">
        <w:t>Demonstrate professional behaviors and adherence to ethical, legal, and regulatory frameworks and standards of professional practice.</w:t>
      </w:r>
      <w:r>
        <w:fldChar w:fldCharType="end"/>
      </w:r>
      <w:bookmarkEnd w:id="23"/>
    </w:p>
    <w:p w:rsidR="00A50F8D" w:rsidRDefault="00A50F8D"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4" w:name="Text7"/>
      <w:r>
        <w:instrText xml:space="preserve"> FORMTEXT </w:instrText>
      </w:r>
      <w:r>
        <w:fldChar w:fldCharType="separate"/>
      </w:r>
      <w:r w:rsidR="00AE475A" w:rsidRPr="00AE475A">
        <w:t>Homework, quizzes, examinations, care plans and clinical skills evaluation.</w:t>
      </w:r>
      <w:r>
        <w:fldChar w:fldCharType="end"/>
      </w:r>
      <w:bookmarkEnd w:id="24"/>
    </w:p>
    <w:p w:rsidR="00594256" w:rsidRDefault="00594256" w:rsidP="0055677F">
      <w:pPr>
        <w:ind w:left="360" w:hanging="360"/>
      </w:pPr>
      <w:r>
        <w:t>2.</w:t>
      </w:r>
      <w:r>
        <w:tab/>
      </w:r>
      <w:r>
        <w:fldChar w:fldCharType="begin">
          <w:ffData>
            <w:name w:val="Text6"/>
            <w:enabled/>
            <w:calcOnExit w:val="0"/>
            <w:textInput/>
          </w:ffData>
        </w:fldChar>
      </w:r>
      <w:bookmarkStart w:id="25" w:name="Text6"/>
      <w:r>
        <w:instrText xml:space="preserve"> FORMTEXT </w:instrText>
      </w:r>
      <w:r>
        <w:fldChar w:fldCharType="separate"/>
      </w:r>
      <w:r w:rsidR="00AE475A" w:rsidRPr="00AE475A">
        <w:t>The student must satisfactorily complete both the clinical/lab and theory components in order to pass the course.</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400D3" w:rsidRPr="005400D3" w:rsidRDefault="00594256" w:rsidP="005400D3">
      <w:r>
        <w:fldChar w:fldCharType="begin">
          <w:ffData>
            <w:name w:val="Text1"/>
            <w:enabled/>
            <w:calcOnExit w:val="0"/>
            <w:textInput/>
          </w:ffData>
        </w:fldChar>
      </w:r>
      <w:bookmarkStart w:id="26" w:name="Text1"/>
      <w:r>
        <w:instrText xml:space="preserve"> FORMTEXT </w:instrText>
      </w:r>
      <w:r>
        <w:fldChar w:fldCharType="separate"/>
      </w:r>
      <w:r w:rsidR="005400D3" w:rsidRPr="005400D3">
        <w:t>I.</w:t>
      </w:r>
      <w:r w:rsidR="005400D3" w:rsidRPr="005400D3">
        <w:tab/>
        <w:t>Nursing Care of Adult Clients Experiencing Life Threatening and Emergent Situations</w:t>
      </w:r>
    </w:p>
    <w:p w:rsidR="005400D3" w:rsidRPr="005400D3" w:rsidRDefault="005400D3" w:rsidP="005400D3">
      <w:r w:rsidRPr="005400D3">
        <w:t>II.</w:t>
      </w:r>
      <w:r w:rsidRPr="005400D3">
        <w:tab/>
        <w:t xml:space="preserve">Nursing Care of Adult Clients Experiencing Neurologic Disorders </w:t>
      </w:r>
    </w:p>
    <w:p w:rsidR="005400D3" w:rsidRPr="005400D3" w:rsidRDefault="005400D3" w:rsidP="005400D3">
      <w:r w:rsidRPr="005400D3">
        <w:t>III.</w:t>
      </w:r>
      <w:r w:rsidRPr="005400D3">
        <w:tab/>
        <w:t>Management of Care of Multiple Clients in the Nursing Environment</w:t>
      </w:r>
    </w:p>
    <w:p w:rsidR="005400D3" w:rsidRPr="005400D3" w:rsidRDefault="005400D3" w:rsidP="005400D3">
      <w:r w:rsidRPr="005400D3">
        <w:t>IV.</w:t>
      </w:r>
      <w:r w:rsidRPr="005400D3">
        <w:tab/>
        <w:t>Nursing in Disaster Situations</w:t>
      </w:r>
    </w:p>
    <w:p w:rsidR="005400D3" w:rsidRPr="005400D3" w:rsidRDefault="005400D3" w:rsidP="005400D3">
      <w:r w:rsidRPr="005400D3">
        <w:t>V.</w:t>
      </w:r>
      <w:r w:rsidRPr="005400D3">
        <w:tab/>
        <w:t>Professional and Workforce Issues</w:t>
      </w:r>
    </w:p>
    <w:p w:rsidR="005400D3" w:rsidRPr="005400D3" w:rsidRDefault="005400D3" w:rsidP="005400D3">
      <w:r w:rsidRPr="005400D3">
        <w:t>VI.</w:t>
      </w:r>
      <w:r w:rsidRPr="005400D3">
        <w:tab/>
        <w:t>Pharmacotherapeutics Related to Care of the Adult</w:t>
      </w:r>
    </w:p>
    <w:p w:rsidR="00594256" w:rsidRDefault="005400D3" w:rsidP="005400D3">
      <w:r w:rsidRPr="005400D3">
        <w:t>VII.</w:t>
      </w:r>
      <w:r w:rsidRPr="005400D3">
        <w:tab/>
        <w:t>NCLEX Prep</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EB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nK/rk4Lc9ska6MJpxDc20Vd4aAaeSAsARoOxjS5l8eEhH6jxGQEq0X3E/UfT2CXEqRGWiMK/c1NMC4TzrVCA==" w:salt="WFhFqrE+Pa+pMaa1BvEou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0D3"/>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0F8D"/>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E475A"/>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15DA"/>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788"/>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2B51"/>
    <w:rsid w:val="00DD406B"/>
    <w:rsid w:val="00DE4193"/>
    <w:rsid w:val="00DE4AC0"/>
    <w:rsid w:val="00DE5AA5"/>
    <w:rsid w:val="00DF6C35"/>
    <w:rsid w:val="00E00CD7"/>
    <w:rsid w:val="00E02902"/>
    <w:rsid w:val="00E02E5B"/>
    <w:rsid w:val="00E074F2"/>
    <w:rsid w:val="00E07EB0"/>
    <w:rsid w:val="00E11CF8"/>
    <w:rsid w:val="00E14ABA"/>
    <w:rsid w:val="00E1640D"/>
    <w:rsid w:val="00E208FC"/>
    <w:rsid w:val="00E20EF8"/>
    <w:rsid w:val="00E2488A"/>
    <w:rsid w:val="00E25FFE"/>
    <w:rsid w:val="00E2704B"/>
    <w:rsid w:val="00E316F5"/>
    <w:rsid w:val="00E31769"/>
    <w:rsid w:val="00E321A2"/>
    <w:rsid w:val="00E32DDA"/>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15A1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8192E02-05ED-4C96-8A99-9820F2B7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650</Words>
  <Characters>4091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2020-07-31T20:53:00Z</dcterms:created>
  <dcterms:modified xsi:type="dcterms:W3CDTF">2020-08-28T22:35:00Z</dcterms:modified>
</cp:coreProperties>
</file>